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94E4" w14:textId="5040E313" w:rsidR="00D7773C" w:rsidRPr="00924F78" w:rsidRDefault="00924F78" w:rsidP="00924F78">
      <w:pPr>
        <w:jc w:val="center"/>
        <w:rPr>
          <w:b/>
          <w:bCs/>
          <w:sz w:val="32"/>
          <w:szCs w:val="32"/>
        </w:rPr>
      </w:pPr>
      <w:r w:rsidRPr="00924F78">
        <w:rPr>
          <w:b/>
          <w:bCs/>
          <w:sz w:val="32"/>
          <w:szCs w:val="32"/>
        </w:rPr>
        <w:t xml:space="preserve">Наследие </w:t>
      </w:r>
      <w:proofErr w:type="spellStart"/>
      <w:r w:rsidRPr="00924F78">
        <w:rPr>
          <w:b/>
          <w:bCs/>
          <w:sz w:val="32"/>
          <w:szCs w:val="32"/>
        </w:rPr>
        <w:t>Истбрук</w:t>
      </w:r>
      <w:proofErr w:type="spellEnd"/>
      <w:r w:rsidRPr="00924F78">
        <w:rPr>
          <w:b/>
          <w:bCs/>
          <w:sz w:val="32"/>
          <w:szCs w:val="32"/>
        </w:rPr>
        <w:t>-Хиллз</w:t>
      </w:r>
    </w:p>
    <w:p w14:paraId="65788CFE" w14:textId="20F86F42" w:rsidR="00924F78" w:rsidRPr="00924F78" w:rsidRDefault="00924F78" w:rsidP="00924F78">
      <w:pPr>
        <w:jc w:val="center"/>
        <w:rPr>
          <w:b/>
          <w:bCs/>
          <w:sz w:val="28"/>
          <w:szCs w:val="28"/>
        </w:rPr>
      </w:pPr>
      <w:proofErr w:type="spellStart"/>
      <w:r w:rsidRPr="00924F78">
        <w:rPr>
          <w:b/>
          <w:bCs/>
          <w:sz w:val="28"/>
          <w:szCs w:val="28"/>
        </w:rPr>
        <w:t>Эррата</w:t>
      </w:r>
      <w:proofErr w:type="spellEnd"/>
    </w:p>
    <w:p w14:paraId="6F59C0C9" w14:textId="77777777" w:rsidR="00924F78" w:rsidRPr="00924F78" w:rsidRDefault="00924F78"/>
    <w:p w14:paraId="2730445A" w14:textId="3540E147" w:rsidR="00924F78" w:rsidRDefault="00924F78">
      <w:r>
        <w:t xml:space="preserve">В четвёртом </w:t>
      </w:r>
      <w:r w:rsidR="002810F7">
        <w:t>сценарии</w:t>
      </w:r>
      <w:r>
        <w:t xml:space="preserve"> на карте 52Б допущена ошибка. Вместо «Удалите из игры карты 21 </w:t>
      </w:r>
      <w:r w:rsidRPr="00924F78">
        <w:t>„</w:t>
      </w:r>
      <w:r>
        <w:t>Кайл и Моника</w:t>
      </w:r>
      <w:r w:rsidRPr="00924F78">
        <w:t>“</w:t>
      </w:r>
      <w:r>
        <w:t xml:space="preserve"> и </w:t>
      </w:r>
      <w:r w:rsidRPr="00924F78">
        <w:rPr>
          <w:b/>
          <w:bCs/>
        </w:rPr>
        <w:t>26</w:t>
      </w:r>
      <w:r>
        <w:t xml:space="preserve"> </w:t>
      </w:r>
      <w:r w:rsidRPr="00924F78">
        <w:t>„</w:t>
      </w:r>
      <w:r>
        <w:t>Джером</w:t>
      </w:r>
      <w:r w:rsidRPr="00924F78">
        <w:t>“</w:t>
      </w:r>
      <w:r>
        <w:t xml:space="preserve">» следует читать: </w:t>
      </w:r>
      <w:r>
        <w:t xml:space="preserve">«Удалите из игры карты 21 </w:t>
      </w:r>
      <w:r w:rsidRPr="00924F78">
        <w:t>„</w:t>
      </w:r>
      <w:r>
        <w:t>Кайл и Моника</w:t>
      </w:r>
      <w:r w:rsidRPr="00924F78">
        <w:t>“</w:t>
      </w:r>
      <w:r>
        <w:t xml:space="preserve"> и </w:t>
      </w:r>
      <w:r w:rsidRPr="00924F78">
        <w:rPr>
          <w:b/>
          <w:bCs/>
        </w:rPr>
        <w:t>2</w:t>
      </w:r>
      <w:r w:rsidRPr="00924F78">
        <w:rPr>
          <w:b/>
          <w:bCs/>
        </w:rPr>
        <w:t>2</w:t>
      </w:r>
      <w:r>
        <w:t xml:space="preserve"> </w:t>
      </w:r>
      <w:r w:rsidRPr="00924F78">
        <w:t>„</w:t>
      </w:r>
      <w:r>
        <w:t>Джером</w:t>
      </w:r>
      <w:r w:rsidRPr="00924F78">
        <w:t>“</w:t>
      </w:r>
      <w:r>
        <w:t>»</w:t>
      </w:r>
      <w: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4F2418" w14:paraId="20367B87" w14:textId="77777777" w:rsidTr="004F2418">
        <w:tc>
          <w:tcPr>
            <w:tcW w:w="4672" w:type="dxa"/>
          </w:tcPr>
          <w:p w14:paraId="4B50CAEC" w14:textId="2AADF5FA" w:rsidR="004F2418" w:rsidRDefault="004F2418" w:rsidP="004F2418">
            <w:pPr>
              <w:jc w:val="center"/>
            </w:pPr>
            <w:r>
              <w:t>Было</w:t>
            </w:r>
          </w:p>
        </w:tc>
        <w:tc>
          <w:tcPr>
            <w:tcW w:w="4673" w:type="dxa"/>
          </w:tcPr>
          <w:p w14:paraId="758591C7" w14:textId="64422CBA" w:rsidR="004F2418" w:rsidRDefault="004F2418" w:rsidP="004F2418">
            <w:pPr>
              <w:jc w:val="center"/>
            </w:pPr>
            <w:r>
              <w:t>Стало</w:t>
            </w:r>
          </w:p>
        </w:tc>
      </w:tr>
      <w:tr w:rsidR="004F2418" w14:paraId="74814EA0" w14:textId="77777777" w:rsidTr="004F2418">
        <w:tc>
          <w:tcPr>
            <w:tcW w:w="4672" w:type="dxa"/>
          </w:tcPr>
          <w:p w14:paraId="6AEEE1DB" w14:textId="1FD08BED" w:rsidR="004F2418" w:rsidRDefault="004F2418">
            <w:r>
              <w:rPr>
                <w:noProof/>
              </w:rPr>
              <w:drawing>
                <wp:inline distT="0" distB="0" distL="0" distR="0" wp14:anchorId="1E94D8AB" wp14:editId="4F48DC3B">
                  <wp:extent cx="2867025" cy="323326"/>
                  <wp:effectExtent l="0" t="0" r="0" b="635"/>
                  <wp:docPr id="2012799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7991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001" cy="32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95B7416" w14:textId="3DA265E5" w:rsidR="004F2418" w:rsidRDefault="004F2418">
            <w:r>
              <w:rPr>
                <w:noProof/>
              </w:rPr>
              <w:drawing>
                <wp:inline distT="0" distB="0" distL="0" distR="0" wp14:anchorId="1A2BE27A" wp14:editId="7F9B00B2">
                  <wp:extent cx="2857500" cy="361232"/>
                  <wp:effectExtent l="0" t="0" r="0" b="1270"/>
                  <wp:docPr id="13186105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61056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068" cy="36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4F415" w14:textId="59BACFB5" w:rsidR="00924F78" w:rsidRPr="00924F78" w:rsidRDefault="00924F78" w:rsidP="00C05D8B">
      <w:pPr>
        <w:rPr>
          <w:lang w:val="en-US"/>
        </w:rPr>
      </w:pPr>
    </w:p>
    <w:sectPr w:rsidR="00924F78" w:rsidRPr="0092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38"/>
    <w:rsid w:val="002810F7"/>
    <w:rsid w:val="0028553B"/>
    <w:rsid w:val="002D2518"/>
    <w:rsid w:val="004B34BE"/>
    <w:rsid w:val="004C07B7"/>
    <w:rsid w:val="004F2418"/>
    <w:rsid w:val="0071202A"/>
    <w:rsid w:val="00924F78"/>
    <w:rsid w:val="00980F38"/>
    <w:rsid w:val="00AF23A3"/>
    <w:rsid w:val="00C05D8B"/>
    <w:rsid w:val="00C35157"/>
    <w:rsid w:val="00C763ED"/>
    <w:rsid w:val="00D72DB3"/>
    <w:rsid w:val="00D7773C"/>
    <w:rsid w:val="00E0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4486"/>
  <w15:chartTrackingRefBased/>
  <w15:docId w15:val="{FE6AFEA6-1596-4DD2-85C4-321CE5FD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F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F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F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F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F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F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F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F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F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F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0F3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Олейник</dc:creator>
  <cp:keywords/>
  <dc:description/>
  <cp:lastModifiedBy>Татьяна Олейник</cp:lastModifiedBy>
  <cp:revision>5</cp:revision>
  <dcterms:created xsi:type="dcterms:W3CDTF">2026-02-06T05:56:00Z</dcterms:created>
  <dcterms:modified xsi:type="dcterms:W3CDTF">2026-02-06T06:04:00Z</dcterms:modified>
</cp:coreProperties>
</file>